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120"/>
        <w:jc w:val="center"/>
      </w:pPr>
      <w:bookmarkStart w:id="1" w:name="block-2265322"/>
      <w:r>
        <w:drawing>
          <wp:inline>
            <wp:extent cx="6480301" cy="916540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0301" cy="91654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</w:sectPr>
      </w:pPr>
    </w:p>
    <w:p w14:paraId="03000000">
      <w:pPr>
        <w:spacing w:after="0" w:before="0"/>
        <w:ind w:firstLine="0" w:left="120"/>
        <w:jc w:val="both"/>
      </w:pPr>
      <w:bookmarkStart w:id="2" w:name="block-2265319"/>
      <w:bookmarkEnd w:id="1"/>
      <w:r>
        <w:rPr>
          <w:rFonts w:ascii="Times New Roman" w:hAnsi="Times New Roman"/>
          <w:b w:val="1"/>
          <w:i w:val="0"/>
          <w:color w:val="000000"/>
          <w:sz w:val="28"/>
        </w:rPr>
        <w:t>ПОЯСНИТЕЛЬНАЯ ЗАПИСКА</w:t>
      </w:r>
    </w:p>
    <w:p w14:paraId="04000000">
      <w:pPr>
        <w:spacing w:after="0" w:before="0"/>
        <w:ind w:firstLine="0" w:left="120"/>
        <w:jc w:val="both"/>
      </w:pPr>
    </w:p>
    <w:p w14:paraId="0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b w:val="0"/>
          <w:i w:val="0"/>
          <w:color w:val="000000"/>
          <w:sz w:val="28"/>
        </w:rPr>
        <w:t>рабочей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программе воспитания.</w:t>
      </w:r>
    </w:p>
    <w:p w14:paraId="0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0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Учебные темы, связанные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0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0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0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3" w:name="2de083b3-1f31-409f-b177-a515047f5be6"/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</w:p>
    <w:p w14:paraId="0E000000">
      <w:pPr>
        <w:spacing w:after="0" w:before="0"/>
        <w:ind w:firstLine="0" w:left="120"/>
        <w:jc w:val="both"/>
      </w:pPr>
    </w:p>
    <w:p w14:paraId="0F000000">
      <w:pPr>
        <w:sectPr>
          <w:pgSz w:h="16383" w:orient="portrait" w:w="11906"/>
        </w:sectPr>
      </w:pPr>
    </w:p>
    <w:p w14:paraId="10000000">
      <w:pPr>
        <w:spacing w:after="0" w:before="0"/>
        <w:ind w:firstLine="0" w:left="120"/>
        <w:jc w:val="both"/>
      </w:pPr>
      <w:bookmarkStart w:id="4" w:name="block-2265323"/>
      <w:bookmarkEnd w:id="2"/>
      <w:r>
        <w:rPr>
          <w:rFonts w:ascii="Times New Roman" w:hAnsi="Times New Roman"/>
          <w:b w:val="1"/>
          <w:i w:val="0"/>
          <w:color w:val="000000"/>
          <w:sz w:val="28"/>
        </w:rPr>
        <w:t>СОДЕРЖАНИЕ ОБУЧЕНИЯ</w:t>
      </w:r>
    </w:p>
    <w:p w14:paraId="11000000">
      <w:pPr>
        <w:spacing w:after="0" w:before="0"/>
        <w:ind w:firstLine="0" w:left="120"/>
        <w:jc w:val="both"/>
      </w:pPr>
    </w:p>
    <w:p w14:paraId="12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1 КЛАСС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13000000">
      <w:pPr>
        <w:spacing w:after="0" w:before="0"/>
        <w:ind w:firstLine="0" w:left="120"/>
        <w:jc w:val="both"/>
      </w:pPr>
    </w:p>
    <w:p w14:paraId="1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1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1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1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с натуры: разные листья и их форма.</w:t>
      </w:r>
    </w:p>
    <w:p w14:paraId="1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1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1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1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1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1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14:paraId="1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1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2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Техника монотипии. Представления о симметрии. Развитие воображения.</w:t>
      </w:r>
    </w:p>
    <w:p w14:paraId="2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2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в объёме. Приёмы работы с пластилином; дощечка, стек, тряпочка.</w:t>
      </w:r>
    </w:p>
    <w:p w14:paraId="2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2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2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14:paraId="2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Объёмная аппликация из бумаги и картона.</w:t>
      </w:r>
    </w:p>
    <w:p w14:paraId="2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2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2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2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2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2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14:paraId="2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Оригами – создание игрушки для новогодней ёлки. Приёмы складывания бумаги.</w:t>
      </w:r>
    </w:p>
    <w:p w14:paraId="2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2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3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3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3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3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3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3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3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3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3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14:paraId="3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14:paraId="3B000000">
      <w:pPr>
        <w:spacing w:after="0" w:before="0"/>
        <w:ind w:firstLine="0" w:left="120"/>
        <w:jc w:val="left"/>
      </w:pPr>
    </w:p>
    <w:p w14:paraId="3C000000">
      <w:pPr>
        <w:spacing w:after="0" w:before="0"/>
        <w:ind w:firstLine="0" w:left="120"/>
        <w:jc w:val="left"/>
      </w:pPr>
    </w:p>
    <w:p w14:paraId="3D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2 КЛАСС</w:t>
      </w:r>
    </w:p>
    <w:p w14:paraId="3E000000">
      <w:pPr>
        <w:spacing w:after="0" w:before="0"/>
        <w:ind w:firstLine="0" w:left="120"/>
        <w:jc w:val="left"/>
      </w:pPr>
    </w:p>
    <w:p w14:paraId="3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4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4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14:paraId="4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4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4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4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4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4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4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Акварель и её свойства. Акварельные кисти. Приёмы работы акварелью.</w:t>
      </w:r>
    </w:p>
    <w:p w14:paraId="4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тёплый и холодный – цветовой контраст.</w:t>
      </w:r>
    </w:p>
    <w:p w14:paraId="4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открытый – звонкий и приглушённый, тихий. Эмоциональная выразительность цвета.</w:t>
      </w:r>
    </w:p>
    <w:p w14:paraId="4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4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14:paraId="4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4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5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5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5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5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5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5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5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5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5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5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5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искусства».</w:t>
      </w:r>
    </w:p>
    <w:p w14:paraId="5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5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5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6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графики».</w:t>
      </w:r>
    </w:p>
    <w:p w14:paraId="6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Компьютерные средства изображения. Виды линий (в программе Paint или другом графическом редакторе).</w:t>
      </w:r>
    </w:p>
    <w:p w14:paraId="6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14:paraId="6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 w14:paraId="6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14:paraId="6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6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​</w:t>
      </w:r>
    </w:p>
    <w:p w14:paraId="67000000">
      <w:pPr>
        <w:spacing w:after="0" w:before="0"/>
        <w:ind w:firstLine="0" w:left="120"/>
        <w:jc w:val="left"/>
      </w:pPr>
    </w:p>
    <w:p w14:paraId="68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3 КЛАСС</w:t>
      </w:r>
    </w:p>
    <w:p w14:paraId="69000000">
      <w:pPr>
        <w:spacing w:after="0" w:before="0"/>
        <w:ind w:firstLine="0" w:left="120"/>
        <w:jc w:val="left"/>
      </w:pPr>
    </w:p>
    <w:p w14:paraId="6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6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6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6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14:paraId="6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6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Транспорт в городе. Рисунки реальных или фантастических машин.</w:t>
      </w:r>
    </w:p>
    <w:p w14:paraId="7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14:paraId="7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7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7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7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7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7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7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7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7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7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14:paraId="7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7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7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7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8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8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8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8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8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8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8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8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8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8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8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14:paraId="8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8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8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8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8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9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9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изучение мимики лица в программе Paint (или другом графическом редакторе).</w:t>
      </w:r>
    </w:p>
    <w:p w14:paraId="9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9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14:paraId="9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Виртуальные путешествия в главные художественные музеи и музеи местные (по выбору учителя).</w:t>
      </w:r>
    </w:p>
    <w:p w14:paraId="95000000">
      <w:pPr>
        <w:spacing w:after="0" w:before="0"/>
        <w:ind w:firstLine="0" w:left="120"/>
        <w:jc w:val="left"/>
      </w:pPr>
    </w:p>
    <w:p w14:paraId="96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4 КЛАСС</w:t>
      </w:r>
    </w:p>
    <w:p w14:paraId="97000000">
      <w:pPr>
        <w:spacing w:after="0" w:before="0"/>
        <w:ind w:firstLine="0" w:left="120"/>
        <w:jc w:val="left"/>
      </w:pPr>
    </w:p>
    <w:p w14:paraId="9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9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9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9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14:paraId="9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9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9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9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A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A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A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A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A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A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A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A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A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Женский и мужской костюмы в традициях разных народов.</w:t>
      </w:r>
    </w:p>
    <w:p w14:paraId="A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Своеобразие одежды разных эпох и культур.</w:t>
      </w:r>
    </w:p>
    <w:p w14:paraId="A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A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A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A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A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A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B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значения для современных людей сохранения культурного наследия.</w:t>
      </w:r>
    </w:p>
    <w:p w14:paraId="B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B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B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B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B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B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B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B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B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B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B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B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14:paraId="B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B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Виртуальные тематические путешествия по художественным музеям мира.</w:t>
      </w:r>
    </w:p>
    <w:p w14:paraId="BF000000">
      <w:pPr>
        <w:sectPr>
          <w:pgSz w:h="16383" w:orient="portrait" w:w="11906"/>
        </w:sectPr>
      </w:pPr>
    </w:p>
    <w:p w14:paraId="C0000000">
      <w:pPr>
        <w:spacing w:after="0" w:before="0"/>
        <w:ind w:firstLine="0" w:left="120"/>
        <w:jc w:val="both"/>
      </w:pPr>
      <w:bookmarkStart w:id="5" w:name="block-2265320"/>
      <w:bookmarkEnd w:id="4"/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1"/>
          <w:i w:val="0"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C1000000">
      <w:pPr>
        <w:spacing w:after="0" w:before="0"/>
        <w:ind w:firstLine="0" w:left="120"/>
        <w:jc w:val="both"/>
      </w:pPr>
    </w:p>
    <w:p w14:paraId="C2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ЛИЧНОСТНЫЕ РЕЗУЛЬТАТЫ </w:t>
      </w:r>
    </w:p>
    <w:p w14:paraId="C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C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 w:val="1"/>
          <w:i w:val="0"/>
          <w:color w:val="000000"/>
          <w:sz w:val="28"/>
        </w:rPr>
        <w:t>личностные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</w:p>
    <w:p w14:paraId="C5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уважение и ценностное отношение к своей Родине – России; </w:t>
      </w:r>
    </w:p>
    <w:p w14:paraId="C6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C7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духовно-нравственное развитие обучающихся;</w:t>
      </w:r>
    </w:p>
    <w:p w14:paraId="C8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C9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C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C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Гражданское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C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Духовно-нравственное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C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Эстетическое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C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C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D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Трудовое воспитание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14:paraId="D10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D2000000">
      <w:pPr>
        <w:spacing w:after="0" w:before="0"/>
        <w:ind w:firstLine="0" w:left="120"/>
        <w:jc w:val="left"/>
      </w:pPr>
    </w:p>
    <w:p w14:paraId="D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D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D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Пространственные представления и сенсорные способности:</w:t>
      </w:r>
    </w:p>
    <w:p w14:paraId="D6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форму предмета, конструкции;</w:t>
      </w:r>
    </w:p>
    <w:p w14:paraId="D7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доминантные черты (характерные особенности) в визуальном образе;</w:t>
      </w:r>
    </w:p>
    <w:p w14:paraId="D8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плоскостные и пространственные объекты по заданным основаниям;</w:t>
      </w:r>
    </w:p>
    <w:p w14:paraId="D9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14:paraId="DA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 части и целое в видимом образе, предмете, конструкции;</w:t>
      </w:r>
    </w:p>
    <w:p w14:paraId="DB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14:paraId="DC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обобщать форму составной конструкции;</w:t>
      </w:r>
    </w:p>
    <w:p w14:paraId="DD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DE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14:paraId="DF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14:paraId="E0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E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E2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E3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E4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E5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E6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E7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14:paraId="E8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E9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EA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ставить и использовать вопросы как исследовательский инструмент познания.</w:t>
      </w:r>
    </w:p>
    <w:p w14:paraId="E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EC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электронные образовательные ресурсы;</w:t>
      </w:r>
    </w:p>
    <w:p w14:paraId="ED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работать с электронными учебниками и учебными пособиями;</w:t>
      </w:r>
    </w:p>
    <w:p w14:paraId="EE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EF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F0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F1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F2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информационной безопасности при работе в Интернете.</w:t>
      </w:r>
    </w:p>
    <w:p w14:paraId="F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F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F5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F6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F7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F8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F9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FA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FB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F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F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FE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внимательно относиться и выполнять учебные задачи, поставленные учителем;</w:t>
      </w:r>
    </w:p>
    <w:p w14:paraId="FF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последовательность учебных действий при выполнении задания;</w:t>
      </w:r>
    </w:p>
    <w:p w14:paraId="0001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0101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2010000">
      <w:pPr>
        <w:spacing w:after="0" w:before="0"/>
        <w:ind w:firstLine="0" w:left="120"/>
        <w:jc w:val="left"/>
      </w:pPr>
    </w:p>
    <w:p w14:paraId="03010000">
      <w:pPr>
        <w:spacing w:after="0" w:before="0"/>
        <w:ind w:firstLine="0" w:left="120"/>
        <w:jc w:val="left"/>
      </w:pPr>
    </w:p>
    <w:p w14:paraId="040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</w:t>
      </w:r>
    </w:p>
    <w:p w14:paraId="05010000">
      <w:pPr>
        <w:spacing w:after="0" w:before="0"/>
        <w:ind w:firstLine="0" w:left="120"/>
        <w:jc w:val="left"/>
      </w:pPr>
    </w:p>
    <w:p w14:paraId="0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 w:val="1"/>
          <w:i w:val="0"/>
          <w:color w:val="000000"/>
          <w:sz w:val="28"/>
        </w:rPr>
        <w:t>1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0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0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0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рисунка простого (плоского) предмета с натуры.</w:t>
      </w:r>
    </w:p>
    <w:p w14:paraId="0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14:paraId="0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14:paraId="0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0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1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1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1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работы красками «гуашь» в условиях урока.</w:t>
      </w:r>
    </w:p>
    <w:p w14:paraId="1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14:paraId="1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1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1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14:paraId="1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1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1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1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1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1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14:paraId="1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14:paraId="1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2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знания о значении и назначении украшений в жизни людей.</w:t>
      </w:r>
    </w:p>
    <w:p w14:paraId="2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2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14:paraId="2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«Архитектура».</w:t>
      </w:r>
    </w:p>
    <w:p w14:paraId="2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2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14:paraId="2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2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2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2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2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14:paraId="2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2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2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3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14:paraId="3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6" w:name="_TOC_250003"/>
      <w:bookmarkEnd w:id="6"/>
    </w:p>
    <w:p w14:paraId="3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 w:val="1"/>
          <w:i w:val="0"/>
          <w:color w:val="000000"/>
          <w:sz w:val="28"/>
        </w:rPr>
        <w:t>2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3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3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14:paraId="3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3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3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3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14:paraId="3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14:paraId="3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3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3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4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4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4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4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4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14:paraId="4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4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4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4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4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4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14:paraId="4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4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14:paraId="5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5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5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понимание образа здания, то есть его эмоционального воздействия.</w:t>
      </w:r>
    </w:p>
    <w:p w14:paraId="5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5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5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5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5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5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5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5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5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5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14:paraId="5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14:paraId="5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6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7" w:name="_TOC_250002"/>
      <w:bookmarkEnd w:id="7"/>
    </w:p>
    <w:p w14:paraId="6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 w:val="1"/>
          <w:i w:val="0"/>
          <w:color w:val="000000"/>
          <w:sz w:val="28"/>
        </w:rPr>
        <w:t>3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«Графика».</w:t>
      </w:r>
    </w:p>
    <w:p w14:paraId="6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6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6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6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6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6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14:paraId="6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рисования портрета (лица) человека.</w:t>
      </w:r>
    </w:p>
    <w:p w14:paraId="6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14:paraId="6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6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14:paraId="6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6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6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14:paraId="7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пейзаж, передавая в нём активное состояние природы.</w:t>
      </w:r>
    </w:p>
    <w:p w14:paraId="7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Приобрести представление о деятельности художника в театре.</w:t>
      </w:r>
    </w:p>
    <w:p w14:paraId="7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красками эскиз занавеса или эскиз декораций к выбранному сюжету.</w:t>
      </w:r>
    </w:p>
    <w:p w14:paraId="7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работой художников по оформлению праздников.</w:t>
      </w:r>
    </w:p>
    <w:p w14:paraId="7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7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7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7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7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лепки эскиза парковой скульптуры.</w:t>
      </w:r>
    </w:p>
    <w:p w14:paraId="7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7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14:paraId="7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7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7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создания орнаментов при помощи штампов и трафаретов.</w:t>
      </w:r>
    </w:p>
    <w:p w14:paraId="7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14:paraId="8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8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8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8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8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14:paraId="8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8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8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8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8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8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8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8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8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8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8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9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9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9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9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9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9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 w:val="1"/>
          <w:i w:val="0"/>
          <w:color w:val="000000"/>
          <w:sz w:val="28"/>
        </w:rPr>
        <w:t>4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9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«Графика»</w:t>
      </w:r>
    </w:p>
    <w:p w14:paraId="9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9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9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зарисовки памятников отечественной и мировой архитектуры.</w:t>
      </w:r>
    </w:p>
    <w:p w14:paraId="9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«Живопись»</w:t>
      </w:r>
    </w:p>
    <w:p w14:paraId="9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9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9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9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двойной портрет (например, портрет матери и ребёнка).</w:t>
      </w:r>
    </w:p>
    <w:p w14:paraId="9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Приобретать опыт создания композиции на тему «Древнерусский город».</w:t>
      </w:r>
    </w:p>
    <w:p w14:paraId="A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A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«Скульптура»</w:t>
      </w:r>
    </w:p>
    <w:p w14:paraId="A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A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«Декоративно-прикладное искусство»</w:t>
      </w:r>
    </w:p>
    <w:p w14:paraId="A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A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A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A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A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«Архитектура»</w:t>
      </w:r>
    </w:p>
    <w:p w14:paraId="A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A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A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14:paraId="A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A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A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«Восприятие произведений искусства»</w:t>
      </w:r>
    </w:p>
    <w:p w14:paraId="A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B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B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14:paraId="B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B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B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B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B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B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«Азбука цифровой графики»</w:t>
      </w:r>
    </w:p>
    <w:p w14:paraId="B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14:paraId="B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B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B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B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B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B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14:paraId="B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C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</w:t>
      </w:r>
      <w:r>
        <w:rPr>
          <w:rFonts w:ascii="Times New Roman" w:hAnsi="Times New Roman"/>
          <w:b w:val="0"/>
          <w:i w:val="0"/>
          <w:color w:val="000000"/>
          <w:sz w:val="28"/>
        </w:rPr>
        <w:t>.</w:t>
      </w:r>
    </w:p>
    <w:p w14:paraId="C1010000">
      <w:pPr>
        <w:sectPr>
          <w:pgSz w:h="16383" w:orient="portrait" w:w="11906"/>
        </w:sectPr>
      </w:pPr>
    </w:p>
    <w:p w14:paraId="C2010000">
      <w:pPr>
        <w:spacing w:after="0" w:before="0"/>
        <w:ind w:firstLine="0" w:left="120"/>
        <w:jc w:val="left"/>
      </w:pPr>
      <w:bookmarkStart w:id="8" w:name="block-2265321"/>
      <w:bookmarkEnd w:id="5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C30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1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95"/>
        <w:gridCol w:w="4322"/>
        <w:gridCol w:w="1068"/>
        <w:gridCol w:w="1785"/>
        <w:gridCol w:w="1866"/>
        <w:gridCol w:w="2852"/>
      </w:tblGrid>
      <w:tr>
        <w:trPr>
          <w:trHeight w:hRule="atLeast" w:val="300"/>
        </w:trPr>
        <w:tc>
          <w:tcPr>
            <w:tcW w:type="dxa" w:w="79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C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C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71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8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CA01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79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32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C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C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D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8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417"/>
        </w:trPr>
        <w:tc>
          <w:tcPr>
            <w:tcW w:type="dxa" w:w="7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учишься изображать</w:t>
            </w:r>
          </w:p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7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украшаешь</w:t>
            </w:r>
          </w:p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7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строишь</w:t>
            </w:r>
          </w:p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97"/>
        </w:trPr>
        <w:tc>
          <w:tcPr>
            <w:tcW w:type="dxa" w:w="7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11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ind/>
              <w:jc w:val="left"/>
            </w:pPr>
          </w:p>
        </w:tc>
      </w:tr>
    </w:tbl>
    <w:p w14:paraId="EE0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2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831"/>
        <w:gridCol w:w="4322"/>
        <w:gridCol w:w="1050"/>
        <w:gridCol w:w="1785"/>
        <w:gridCol w:w="1866"/>
        <w:gridCol w:w="2852"/>
      </w:tblGrid>
      <w:tr>
        <w:trPr>
          <w:trHeight w:hRule="atLeast" w:val="300"/>
        </w:trPr>
        <w:tc>
          <w:tcPr>
            <w:tcW w:type="dxa" w:w="83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F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F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701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8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F501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83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32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F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F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F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8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8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62"/>
        </w:trPr>
        <w:tc>
          <w:tcPr>
            <w:tcW w:type="dxa" w:w="8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84"/>
        </w:trPr>
        <w:tc>
          <w:tcPr>
            <w:tcW w:type="dxa" w:w="8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Реальность и фантазия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36"/>
        </w:trPr>
        <w:tc>
          <w:tcPr>
            <w:tcW w:type="dxa" w:w="8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5"/>
        </w:trPr>
        <w:tc>
          <w:tcPr>
            <w:tcW w:type="dxa" w:w="8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43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говорит искусство?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15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ind/>
              <w:jc w:val="left"/>
            </w:pPr>
          </w:p>
        </w:tc>
      </w:tr>
    </w:tbl>
    <w:p w14:paraId="1F02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</w:t>
      </w:r>
    </w:p>
    <w:p w14:paraId="2002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3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807"/>
        <w:gridCol w:w="4346"/>
        <w:gridCol w:w="1050"/>
        <w:gridCol w:w="1785"/>
        <w:gridCol w:w="1866"/>
        <w:gridCol w:w="2852"/>
      </w:tblGrid>
      <w:tr>
        <w:trPr>
          <w:trHeight w:hRule="atLeast" w:val="300"/>
        </w:trPr>
        <w:tc>
          <w:tcPr>
            <w:tcW w:type="dxa" w:w="80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2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4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701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8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702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80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34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2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2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8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509"/>
        </w:trPr>
        <w:tc>
          <w:tcPr>
            <w:tcW w:type="dxa" w:w="8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3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8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3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в твоем доме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72"/>
        </w:trPr>
        <w:tc>
          <w:tcPr>
            <w:tcW w:type="dxa" w:w="8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3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43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и зрелище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06"/>
        </w:trPr>
        <w:tc>
          <w:tcPr>
            <w:tcW w:type="dxa" w:w="8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43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и музей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https://m.edsoo.ru/7f411892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515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ind/>
              <w:jc w:val="left"/>
            </w:pPr>
          </w:p>
        </w:tc>
      </w:tr>
    </w:tbl>
    <w:p w14:paraId="5102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4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83"/>
        <w:gridCol w:w="4392"/>
        <w:gridCol w:w="1050"/>
        <w:gridCol w:w="1785"/>
        <w:gridCol w:w="1866"/>
        <w:gridCol w:w="2852"/>
      </w:tblGrid>
      <w:tr>
        <w:trPr>
          <w:trHeight w:hRule="atLeast" w:val="300"/>
        </w:trPr>
        <w:tc>
          <w:tcPr>
            <w:tcW w:type="dxa" w:w="78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9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701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85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802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78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39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5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85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566"/>
        </w:trPr>
        <w:tc>
          <w:tcPr>
            <w:tcW w:type="dxa" w:w="78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3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28"/>
        </w:trPr>
        <w:tc>
          <w:tcPr>
            <w:tcW w:type="dxa" w:w="78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3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29"/>
        </w:trPr>
        <w:tc>
          <w:tcPr>
            <w:tcW w:type="dxa" w:w="78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3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20"/>
        </w:trPr>
        <w:tc>
          <w:tcPr>
            <w:tcW w:type="dxa" w:w="78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43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29"/>
        </w:trPr>
        <w:tc>
          <w:tcPr>
            <w:tcW w:type="dxa" w:w="78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43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517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17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85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ind/>
              <w:jc w:val="left"/>
            </w:pPr>
          </w:p>
        </w:tc>
      </w:tr>
    </w:tbl>
    <w:p w14:paraId="82020000">
      <w:pPr>
        <w:sectPr>
          <w:pgSz w:h="11906" w:orient="landscape" w:w="16383"/>
        </w:sectPr>
      </w:pPr>
    </w:p>
    <w:p w14:paraId="83020000">
      <w:pPr>
        <w:sectPr>
          <w:pgSz w:h="11906" w:orient="landscape" w:w="16383"/>
        </w:sectPr>
      </w:pPr>
    </w:p>
    <w:p w14:paraId="84020000">
      <w:pPr>
        <w:spacing w:after="0" w:before="0"/>
        <w:ind w:firstLine="0" w:left="120"/>
        <w:jc w:val="left"/>
      </w:pPr>
      <w:bookmarkStart w:id="9" w:name="block-2265324"/>
      <w:bookmarkEnd w:id="8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8502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1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23"/>
        <w:gridCol w:w="4464"/>
        <w:gridCol w:w="794"/>
        <w:gridCol w:w="1589"/>
        <w:gridCol w:w="1721"/>
        <w:gridCol w:w="5150"/>
      </w:tblGrid>
      <w:tr>
        <w:trPr>
          <w:trHeight w:hRule="atLeast" w:val="300"/>
        </w:trPr>
        <w:tc>
          <w:tcPr>
            <w:tcW w:type="dxa" w:w="72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8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46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8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10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515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8C02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570"/>
        </w:trPr>
        <w:tc>
          <w:tcPr>
            <w:tcW w:type="dxa" w:w="72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46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8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9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9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515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4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"https://nsportal.ru/nachalnaya-shkola/tekhnologiya/2015/03/25/vse-deti-lyubyat-risovat1"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https://nsportal.ru/nachalnaya-shkola/tekhnologiya/2015/03/25/vse-deti-lyubyat-risovat1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7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Изображения вокруг нас: рассматриваем изображения в детских книгах. С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оздаем групповую работу «Сказочный лес»</w:t>
            </w:r>
          </w:p>
          <w:p w14:paraId="9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"https://infourok.ru/prezentaciya-po-izo-klass-izobrazhenie-vsyudu-vokrug-nas-3489177.html"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https://infourok.ru/prezentaciya-po-izo-klass-izobrazhenie-vsyudu-vokrug-nas-3489177.html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A0020000">
            <w:pPr>
              <w:spacing w:after="0" w:before="0"/>
              <w:ind w:firstLine="0" w:left="135"/>
              <w:jc w:val="left"/>
            </w:pPr>
          </w:p>
          <w:p w14:paraId="A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"https://nsportal.ru/nachalnaya-shkola/izo/2018/04/26/prezentatsiya-k-uroku-master-izobrazheniya-uchit-videt"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https://nsportal.ru/nachalnaya-shkola/izo/2018/04/26/prezentatsiya-k-uroku-master-izobrazheniya-uchit-videt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A2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5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Короткое и длинное: рисуем животных с различными пропорциями,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дорисовываем зверушек от пятна или тени</w:t>
            </w:r>
          </w:p>
          <w:p w14:paraId="A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"https://infourok.ru/prezentaciya-k-uroku-izo-v-pervom-klasse-proporcii-2569289.html"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https://infourok.ru/prezentaciya-k-uroku-izo-v-pervom-klasse-proporcii-2569289.html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AA020000">
            <w:pPr>
              <w:spacing w:after="0" w:before="0"/>
              <w:ind w:firstLine="0" w:left="135"/>
              <w:jc w:val="left"/>
            </w:pPr>
          </w:p>
          <w:p w14:paraId="A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"https://easyen.ru/load/mkhk_izo/1_klass/prezentacija_k_uroku_izobrazhat_mozhno_pjatnom/185-1-0-56817"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https://easyen.ru/load/mkhk_izo/1_klass/prezentacija_k_uroku_izobrazhat_mozhno_pjatnom/185-1-0-56817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1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before="0"/>
              <w:ind w:firstLine="0" w:left="0"/>
              <w:jc w:val="center"/>
            </w:pPr>
            <w:r>
              <w:t>4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Изображать можно в объеме: лепим зверушек.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"https://easyen.ru/load/mkhk_izo/1_klass/prezentacija_k_uroku_izobrazhat_mozhno_v_objome/185-1-0-57008"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https://easyen.ru/load/mkhk_izo/1_klass/prezentacija_k_uroku_izobrazhat_mozhno_v_objome/185-1-0-57008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B2020000">
            <w:pPr>
              <w:spacing w:after="0" w:before="0"/>
              <w:ind w:firstLine="0" w:left="135"/>
              <w:jc w:val="left"/>
            </w:pPr>
          </w:p>
          <w:p w14:paraId="B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"https://easyen.ru/load/mkhk_izo/1_klass/prezentacija_k_uroku_izobrazhat_mozhno_liniej/185-1-0-57224"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https://easyen.ru/load/mkhk_izo/1_klass/prezentacija_k_uroku_izobrazhat_mozhno_liniej/185-1-0-57224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before="0"/>
              <w:ind w:firstLine="0" w:left="0"/>
              <w:jc w:val="center"/>
            </w:pPr>
            <w:r>
              <w:t>5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Разноцветные краски. Рисуем цветные коврики (коврик-осень / зима или коврик-ночь / утро),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создаем радостные и грустные рисунки</w:t>
            </w:r>
          </w:p>
          <w:p w14:paraId="B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"https://easyen.ru/load/mkhk_izo/1_klass/prezentacija_k_uroku_raznocvetnye_kraski_1/185-1-0-57434"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https://easyen.ru/load/mkhk_izo/1_klass/prezentacija_k_uroku_raznocvetnye_kraski_1/185-1-0-57434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BB020000">
            <w:pPr>
              <w:spacing w:after="0" w:before="0"/>
              <w:ind w:firstLine="0" w:left="135"/>
              <w:jc w:val="left"/>
            </w:pPr>
          </w:p>
          <w:p w14:paraId="B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"https://easyen.ru/load/mkhk_izo/1_klass/prezentacija_k_uroku_izobrazhat_mozhno_i_to_chto_nevidimo_nastroenie/185-1-0-57592"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https://easyen.ru/load/mkhk_izo/1_klass/prezentacija_k_uroku_izobrazhat_mozhno_i_to_chto_nevidimo_nastroenie/185-1-0-57592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11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before="0"/>
              <w:ind w:firstLine="0" w:left="0"/>
              <w:jc w:val="center"/>
            </w:pPr>
            <w:r>
              <w:t>6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Мир полон украшений: рассматриваем украшения на иллюстрациях к сказкам.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создаем коллективную работу «Ваза с цветами»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"https://easyen.ru/load/mkhk_izo/1_klass/prezentacija_k_uroku_mir_polon_ukrashenij_cvety/185-1-0-58484"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https://easyen.ru/load/mkhk_izo/1_klass/prezentacija_k_uroku_mir_polon_ukrashenij_cvety/185-1-0-58484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C3020000">
            <w:pPr>
              <w:spacing w:after="0" w:before="0"/>
              <w:ind w:firstLine="0" w:left="135"/>
              <w:jc w:val="left"/>
            </w:pPr>
          </w:p>
          <w:p w14:paraId="C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"https://infourok.ru/prezentaciya-po-izo-vaza-s-cvetvmi-5862626.html"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https://infourok.ru/prezentaciya-po-izo-vaza-s-cvetvmi-5862626.html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78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before="0"/>
              <w:ind w:firstLine="0" w:left="0"/>
              <w:jc w:val="center"/>
            </w:pPr>
            <w:r>
              <w:t>7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Узоры на крыльях: рисуем бабочек и создаем коллективную работу – панно «Бабочки»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"https://nsportal.ru/nachalnaya-shkola/izo/2013/02/25/urok-izo-1-klass-uzory-na-krylyakh"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https://nsportal.ru/nachalnaya-shkola/izo/2013/02/25/urok-izo-1-klass-uzory-na-krylyakh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CB020000">
            <w:pPr>
              <w:spacing w:after="0" w:before="0"/>
              <w:ind w:firstLine="0" w:left="135"/>
              <w:jc w:val="left"/>
            </w:pPr>
          </w:p>
          <w:p w14:paraId="C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"https://infourok.ru/prezentaciya_krasivye_rybyk_uroku_izobrazitelnogo_iskusstva_v_1_klasse-445326.htm"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https://infourok.ru/prezentaciya_krasivye_rybyk_uroku_izobrazitelnogo_iskusstva_v_1_klasse-445326.htm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7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before="0"/>
              <w:ind w:firstLine="0" w:left="0"/>
              <w:jc w:val="center"/>
            </w:pPr>
            <w:r>
              <w:t>8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Узоры, которые создали люди: рисуем цветок или птицу для орнамента,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украшаем узорами фигурки из бумаги</w:t>
            </w:r>
          </w:p>
          <w:p w14:paraId="C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"https://infourok.ru/prezentaciya-po-izo-na-temu-uzori-kotorie-sozdali-lyudi-klass-3949982.html"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https://infourok.ru/prezentaciya-po-izo-na-temu-uzori-kotorie-sozdali-lyudi-klass-3949982.html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D4020000">
            <w:pPr>
              <w:spacing w:after="0" w:before="0"/>
              <w:ind w:firstLine="0" w:left="135"/>
              <w:jc w:val="left"/>
            </w:pPr>
          </w:p>
          <w:p w14:paraId="D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"https://easyen.ru/load/mkhk_izo/1_klass/dymkovskaja_igrushka/185-1-0-15945"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https://easyen.ru/load/mkhk_izo/1_klass/dymkovskaja_igrushka/185-1-0-15945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11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"https://nsportal.ru/nachalnaya-shkola/izo/2020/12/22/1-klass-prezentatsiya-2-6-kak-ukrashaet-sebya-chelovek"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https://nsportal.ru/nachalnaya-shkola/izo/2020/12/22/1-klass-prezentatsiya-2-6-kak-ukrashaet-sebya-chelovek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"https://infourok.ru/prezentaciya-po-izo-klass-umk-shkola-rossii-postroyki-v-nashey-zhizni-1113411.html"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https://infourok.ru/prezentaciya-po-izo-klass-umk-shkola-rossii-postroyki-v-nashey-zhizni-1113411.html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7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"https://uchitelya.com/izo/201474-prezentaciya-doma-byvayut-raznye-1-klass.html"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https://uchitelya.com/izo/201474-prezentaciya-doma-byvayut-raznye-1-klass.html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79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Строим город: рисуем и строим город из пластилина и бумаги,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создаем домик для маленьких человечков.</w:t>
            </w:r>
          </w:p>
          <w:p w14:paraId="E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"https://multiurok.ru/files/prezentatsiia-dom-snaruzhi-i-vnutri.html"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https://multiurok.ru/files/prezentatsiia-dom-snaruzhi-i-vnutri.html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EF020000">
            <w:pPr>
              <w:spacing w:after="0" w:before="0"/>
              <w:ind w:firstLine="0" w:left="135"/>
              <w:jc w:val="left"/>
            </w:pPr>
          </w:p>
          <w:p w14:paraId="F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"https://multiurok.ru/files/prezentatsiia-stroim-gorod.html"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https://multiurok.ru/files/prezentatsiia-stroim-gorod.html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13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Все имеет свое строение: создаем изображения животных из разных форм,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создаем из цветной бумаги веселую сумку-пакет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"https://infourok.ru/prezentaciya-po-izobrazitelnomu-iskusstvu-na-temu-vsyo-imeet-svoyo-stroenie-klass-1083733.html"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https://infourok.ru/prezentaciya-po-izobrazitelnomu-iskusstvu-na-temu-vsyo-imeet-svoyo-stroenie-klass-1083733.html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F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"https://infourok.ru/prezentaciya-po-izo-1-klass-stroim-veshi-4236161.html"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https://infourok.ru/prezentaciya-po-izo-1-klass-stroim-veshi-4236161.html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F8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79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обсуждаем. С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оздаем декоративные изображения птиц из цветной бумаги</w:t>
            </w:r>
          </w:p>
          <w:p w14:paraId="F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"https://infourok.ru/konspekt-urokaprezentaciya-izo-po-teme-izobrazhenie-ukrashenie-i-postroyka-vsegda-pomogayut-drug-drugu-raznocvetnie-zhuki-umk-sh-629086.html"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https://infourok.ru/konspekt-urokaprezentaciya-izo-po-teme-izobrazhenie-ukrashenie-i-postroyka-vsegda-pomogayut-drug-drugu-raznocvetnie-zhuki-umk-sh-629086.html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00030000">
            <w:pPr>
              <w:spacing w:after="0" w:before="0"/>
              <w:ind w:firstLine="0" w:left="135"/>
              <w:jc w:val="left"/>
            </w:pPr>
          </w:p>
          <w:p w14:paraId="0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"https://infourok.ru/prezentaciya-k-uroku-izo-prazdnik-ptic-1-klass-6343558.html"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https://infourok.ru/prezentaciya-k-uroku-izo-prazdnik-ptic-1-klass-6343558.html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04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"https://urok.1sept.ru/articles/611685"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https://urok.1sept.ru/articles/611685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48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446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"https://infourok.ru/prezentaciya-po-izo-vremena-goda-6701934.html"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https://infourok.ru/prezentaciya-po-izo-vremena-goda-6701934.html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8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15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51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ind/>
              <w:jc w:val="left"/>
            </w:pPr>
          </w:p>
        </w:tc>
      </w:tr>
    </w:tbl>
    <w:p w14:paraId="13030000">
      <w:pPr>
        <w:spacing w:after="0" w:before="0"/>
        <w:ind w:firstLine="0" w:left="120"/>
        <w:jc w:val="left"/>
      </w:pPr>
    </w:p>
    <w:p w14:paraId="14030000">
      <w:pPr>
        <w:spacing w:after="0" w:before="0"/>
        <w:ind w:firstLine="0" w:left="120"/>
        <w:jc w:val="left"/>
      </w:pPr>
    </w:p>
    <w:p w14:paraId="15030000">
      <w:pPr>
        <w:spacing w:after="0" w:before="0"/>
        <w:ind w:firstLine="0" w:left="120"/>
        <w:jc w:val="left"/>
      </w:pPr>
    </w:p>
    <w:p w14:paraId="16030000">
      <w:pPr>
        <w:spacing w:after="0" w:before="0"/>
        <w:ind w:firstLine="0" w:left="120"/>
        <w:jc w:val="left"/>
      </w:pPr>
    </w:p>
    <w:p w14:paraId="17030000">
      <w:pPr>
        <w:spacing w:after="0" w:before="0"/>
        <w:ind w:firstLine="0" w:left="120"/>
        <w:jc w:val="left"/>
      </w:pPr>
    </w:p>
    <w:p w14:paraId="18030000">
      <w:pPr>
        <w:spacing w:after="0" w:before="0"/>
        <w:ind w:firstLine="0" w:left="120"/>
        <w:jc w:val="left"/>
      </w:pPr>
    </w:p>
    <w:p w14:paraId="19030000">
      <w:pPr>
        <w:spacing w:after="0" w:before="0"/>
        <w:ind w:firstLine="0" w:left="120"/>
        <w:jc w:val="left"/>
      </w:pPr>
    </w:p>
    <w:p w14:paraId="1A030000">
      <w:pPr>
        <w:spacing w:after="0" w:before="0"/>
        <w:ind w:firstLine="0" w:left="120"/>
        <w:jc w:val="left"/>
      </w:pPr>
    </w:p>
    <w:p w14:paraId="1B030000">
      <w:pPr>
        <w:spacing w:after="0" w:before="0"/>
        <w:ind w:firstLine="0" w:left="120"/>
        <w:jc w:val="left"/>
      </w:pPr>
    </w:p>
    <w:p w14:paraId="1C030000">
      <w:pPr>
        <w:spacing w:after="0" w:before="0"/>
        <w:ind w:firstLine="0" w:left="120"/>
        <w:jc w:val="left"/>
      </w:pPr>
    </w:p>
    <w:p w14:paraId="1D030000">
      <w:pPr>
        <w:spacing w:after="0" w:before="0"/>
        <w:ind w:firstLine="0" w:left="120"/>
        <w:jc w:val="left"/>
      </w:pPr>
    </w:p>
    <w:p w14:paraId="1E030000">
      <w:pPr>
        <w:spacing w:after="0" w:before="0"/>
        <w:ind w:firstLine="0" w:left="120"/>
        <w:jc w:val="left"/>
      </w:pPr>
    </w:p>
    <w:p w14:paraId="1F030000">
      <w:pPr>
        <w:spacing w:after="0" w:before="0"/>
        <w:ind w:firstLine="0" w:left="120"/>
        <w:jc w:val="left"/>
      </w:pPr>
    </w:p>
    <w:p w14:paraId="20030000">
      <w:pPr>
        <w:spacing w:after="0" w:before="0"/>
        <w:ind w:firstLine="0" w:left="120"/>
        <w:jc w:val="left"/>
      </w:pPr>
    </w:p>
    <w:p w14:paraId="21030000">
      <w:pPr>
        <w:spacing w:after="0" w:before="0"/>
        <w:ind w:firstLine="0" w:left="120"/>
        <w:jc w:val="left"/>
      </w:pPr>
    </w:p>
    <w:p w14:paraId="220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2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23"/>
        <w:gridCol w:w="4944"/>
        <w:gridCol w:w="1080"/>
        <w:gridCol w:w="1440"/>
        <w:gridCol w:w="1608"/>
        <w:gridCol w:w="4308"/>
      </w:tblGrid>
      <w:tr>
        <w:trPr>
          <w:trHeight w:hRule="atLeast" w:val="300"/>
        </w:trPr>
        <w:tc>
          <w:tcPr>
            <w:tcW w:type="dxa" w:w="72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2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94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2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128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903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72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94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2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2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60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930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художник: наблюдаем природу и обсуждаем произведения художников. С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мешиваем краски, рисуем эмоции и настроение</w:t>
            </w:r>
          </w:p>
          <w:p w14:paraId="3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617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94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/>
              <w:ind w:firstLine="0" w:left="0"/>
              <w:jc w:val="center"/>
            </w:pPr>
            <w:r>
              <w:t>4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48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Волшебная белая: рисуем композицию «Сад в тумане, раннее утро»,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«Буря в лесу»,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цветной туман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435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before="0"/>
              <w:ind w:firstLine="0" w:left="0"/>
              <w:jc w:val="center"/>
            </w:pPr>
            <w:r>
              <w:t>6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Пастель и восковые мелки: рисуем осенний лес и листопад,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луговые травы, деревья,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зимний лес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432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before="0"/>
              <w:ind w:firstLine="0" w:left="0"/>
              <w:jc w:val="center"/>
            </w:pPr>
            <w:r>
              <w:t>7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455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before="0"/>
              <w:ind w:firstLine="0" w:left="0"/>
              <w:jc w:val="center"/>
            </w:pPr>
            <w:r>
              <w:t>8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6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38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/>
              <w:ind w:firstLine="0" w:left="0"/>
              <w:jc w:val="center"/>
            </w:pPr>
            <w:r>
              <w:t>10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32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Постройка, реальность, фантазия: обсуждаем домики, которые построила природа. С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оздаем композицию «Подводный мир»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9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Изображение природы в различных состояниях: рисуем природу разной по настроению,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передаем характер и настроение животных в рисунке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89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/>
              <w:ind w:firstLine="0" w:left="0"/>
              <w:jc w:val="center"/>
            </w:pPr>
            <w:r>
              <w:t>13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Образ человека в скульптуре: создаем разных по характеру образов в объеме – легкий, стремительный и тяжелый, неповоротливый,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рисуем доброго или злого человека, героев сказок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603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before="0"/>
              <w:ind w:firstLine="0" w:left="0"/>
              <w:jc w:val="center"/>
            </w:pPr>
            <w:r>
              <w:t>14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69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938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before="0"/>
              <w:ind w:firstLine="0" w:left="0"/>
              <w:jc w:val="center"/>
            </w:pPr>
            <w:r>
              <w:t>16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05"/>
        </w:trPr>
        <w:tc>
          <w:tcPr>
            <w:tcW w:type="dxa" w:w="72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before="0"/>
              <w:ind w:firstLine="0" w:left="0"/>
              <w:jc w:val="center"/>
            </w:pPr>
            <w:r>
              <w:t>17</w:t>
            </w:r>
          </w:p>
        </w:tc>
        <w:tc>
          <w:tcPr>
            <w:tcW w:type="dxa" w:w="49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Характер линий: рисуем весенние ветки – березы, дуба, сосны,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вырезаем из бумаги птичек и создаем из них композиции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66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type="dxa" w:w="14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before="0"/>
              <w:ind w:firstLine="0" w:left="135"/>
              <w:jc w:val="center"/>
            </w:pPr>
            <w:r>
              <w:t>17</w:t>
            </w:r>
          </w:p>
        </w:tc>
        <w:tc>
          <w:tcPr>
            <w:tcW w:type="dxa" w:w="4308"/>
            <w:tcBorders>
              <w:top w:sz="4" w:val="single"/>
              <w:left w:sz="4" w:val="single"/>
              <w:bottom w:sz="4" w:val="single"/>
              <w:right w:sz="4" w:val="single"/>
            </w:tcBorders>
          </w:tcPr>
          <w:p w14:paraId="9B030000"/>
        </w:tc>
      </w:tr>
    </w:tbl>
    <w:p w14:paraId="9C0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</w:t>
      </w:r>
    </w:p>
    <w:p w14:paraId="9D030000">
      <w:pPr>
        <w:spacing w:after="0" w:before="0"/>
        <w:ind w:firstLine="0" w:left="120"/>
        <w:jc w:val="left"/>
      </w:pPr>
    </w:p>
    <w:p w14:paraId="9E0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3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47"/>
        <w:gridCol w:w="4920"/>
        <w:gridCol w:w="1044"/>
        <w:gridCol w:w="1428"/>
        <w:gridCol w:w="1620"/>
        <w:gridCol w:w="4320"/>
      </w:tblGrid>
      <w:tr>
        <w:trPr>
          <w:trHeight w:hRule="atLeast" w:val="300"/>
        </w:trPr>
        <w:tc>
          <w:tcPr>
            <w:tcW w:type="dxa" w:w="74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A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9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A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09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A503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74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9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A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A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A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666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"https://m.edsoo.ru/8a1496ae"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https://m.edsoo.ru/8a1496ae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255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Твои игрушки.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Посуда у тебя дома.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"https://m.edsoo.ru/8a14a932"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https://m.edsoo.ru/8a14a932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B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"https://m.edsoo.ru/8a14af2c"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https://m.edsoo.ru/8a14af2c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2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Обои и шторы у тебя дома.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Орнаменты для обоев и штор.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Мамин платок.</w:t>
            </w:r>
          </w:p>
          <w:p w14:paraId="B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"https://m.edsoo.ru/8a14b166"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https://m.edsoo.ru/8a14b166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C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"https://m.edsoo.ru/8a14cd18"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https://m.edsoo.ru/8a14cd18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C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"https://m.edsoo.ru/8a14b2c4"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https://m.edsoo.ru/8a14b2c4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38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Твои книжки: создаем эскизы обложки, заглавной буквицы и иллюстраций к детской книге сказок.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Открытки: создаем поздравительную открытку</w:t>
            </w:r>
          </w:p>
          <w:p w14:paraId="C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"https://m.edsoo.ru/8a1494d8"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https://m.edsoo.ru/8a1494d8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"https://m.edsoo.ru/8a14c0e8"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https://m.edsoo.ru/8a14c0e8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C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"https://m.edsoo.ru/8a14929e"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https://m.edsoo.ru/8a14929e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19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before="0"/>
              <w:ind w:firstLine="0" w:left="0"/>
              <w:jc w:val="center"/>
            </w:pPr>
            <w:r>
              <w:t>5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633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архитектуры: виртуальное путешествие. Р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исуем достопримечательности города или села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"https://m.edsoo.ru/8a14c35e"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D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"https://m.edsoo.ru/8a14b490"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https://m.edsoo.ru/8a14b490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73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Парки, скверы, бульвары, а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журные ограды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: создаем эскиз макета паркового пространства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"https://m.edsoo.ru/8a14b6e8"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https://m.edsoo.ru/8a14b6e8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D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"https://m.edsoo.ru/8a14b8e6"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https://m.edsoo.ru/8a14b8e6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63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before="0"/>
              <w:ind w:firstLine="0" w:left="0"/>
              <w:jc w:val="center"/>
            </w:pPr>
            <w:r>
              <w:t>8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Волшебные фонари, в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итрины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: создаем малые архитектурные формы для города (фонари)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</w:p>
        </w:tc>
      </w:tr>
      <w:tr>
        <w:trPr>
          <w:trHeight w:hRule="atLeast" w:val="802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before="0"/>
              <w:ind w:firstLine="0" w:left="0"/>
              <w:jc w:val="center"/>
            </w:pPr>
            <w:r>
              <w:t>9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"https://m.edsoo.ru/8a14ba1c"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https://m.edsoo.ru/8a14ba1c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26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Труд художника на улицах твоего города.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в цирке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"https://m.edsoo.ru/8a14bd46"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https://m.edsoo.ru/8a14bd46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F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"https://m.edsoo.ru/8a14a19e"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67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Художник в театре: создаем эскиз занавеса или декораций сцены и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сказочного персонажа из пластилина или в бумагопластике</w:t>
            </w:r>
          </w:p>
          <w:p w14:paraId="F3030000">
            <w:pPr>
              <w:spacing w:after="0" w:before="0"/>
              <w:ind w:firstLine="0" w:left="135"/>
              <w:jc w:val="left"/>
              <w:rPr>
                <w:b w:val="1"/>
              </w:rPr>
            </w:pP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"https://m.edsoo.ru/8a14a45a"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https://m.edsoo.ru/8a14a45a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F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"https://m.edsoo.ru/8a14a7f2"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https://m.edsoo.ru/8a14a7f2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48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before="0"/>
              <w:ind w:firstLine="0" w:left="0"/>
              <w:jc w:val="center"/>
            </w:pPr>
            <w:r>
              <w:t>12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Маска.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Афиша и плакат: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30000">
            <w:pPr>
              <w:ind/>
              <w:jc w:val="center"/>
            </w:pPr>
            <w:r>
              <w:t>1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"https://m.edsoo.ru/8a14996a"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https://m.edsoo.ru/8a14996a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F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"https://m.edsoo.ru/8a14982a"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https://m.edsoo.ru/8a14982a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40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before="0"/>
              <w:ind w:firstLine="0" w:left="0"/>
              <w:jc w:val="center"/>
            </w:pPr>
            <w:r>
              <w:t>13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Музей в жизни города: виртуальное путешествие.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ind/>
              <w:jc w:val="center"/>
            </w:pPr>
            <w:r>
              <w:t>1</w:t>
            </w:r>
          </w:p>
          <w:p w14:paraId="0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"https://m.edsoo.ru/8a14c71e"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https://m.edsoo.ru/8a14c71e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754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Музеи искусства: участвуем в виртуальном интерактивном путешествии в художественные музеи.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  <w:p w14:paraId="0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ind/>
              <w:jc w:val="center"/>
            </w:pPr>
            <w:r>
              <w:t>1</w:t>
            </w:r>
          </w:p>
          <w:p w14:paraId="0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"https://m.edsoo.ru/8a14d0d8"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https://m.edsoo.ru/8a14d0d8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"https://m.edsoo.ru/8a14ca48"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https://m.edsoo.ru/8a14ca48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0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"https://m.edsoo.ru/8a149c3a"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"https://m.edsoo.ru/8a14c890"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https://m.edsoo.ru/8a14c890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34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before="0"/>
              <w:ind w:firstLine="0" w:left="0"/>
              <w:jc w:val="center"/>
            </w:pPr>
            <w:r>
              <w:t>15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портретам. Р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исуем портрет человека красками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ind/>
              <w:jc w:val="center"/>
            </w:pPr>
            <w:r>
              <w:t>1</w:t>
            </w:r>
          </w:p>
          <w:p w14:paraId="1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"https://m.edsoo.ru/8a149eb0"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72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before="0"/>
              <w:ind w:firstLine="0" w:left="0"/>
              <w:jc w:val="center"/>
            </w:pPr>
            <w:r>
              <w:t>16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ind/>
              <w:jc w:val="center"/>
            </w:pPr>
            <w:r>
              <w:t>1</w:t>
            </w:r>
          </w:p>
          <w:p w14:paraId="1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"https://m.edsoo.ru/8a149abe"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https://m.edsoo.ru/8a149abe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65"/>
        </w:trPr>
        <w:tc>
          <w:tcPr>
            <w:tcW w:type="dxa" w:w="74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49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ind/>
              <w:jc w:val="center"/>
            </w:pPr>
            <w:r>
              <w:t>1</w:t>
            </w:r>
          </w:p>
          <w:p w14:paraId="2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"https://m.edsoo.ru/8a14acca"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https://m.edsoo.ru/8a14acca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566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14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4320"/>
            <w:tcBorders>
              <w:top w:sz="4" w:val="single"/>
              <w:left w:sz="4" w:val="single"/>
              <w:bottom w:sz="4" w:val="single"/>
              <w:right w:sz="4" w:val="single"/>
            </w:tcBorders>
          </w:tcPr>
          <w:p w14:paraId="29040000"/>
        </w:tc>
      </w:tr>
    </w:tbl>
    <w:p w14:paraId="2A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</w:t>
      </w:r>
    </w:p>
    <w:p w14:paraId="2B040000">
      <w:pPr>
        <w:spacing w:after="0" w:before="0"/>
        <w:ind w:firstLine="0" w:left="120"/>
        <w:jc w:val="left"/>
      </w:pPr>
    </w:p>
    <w:p w14:paraId="2C040000">
      <w:pPr>
        <w:spacing w:after="0" w:before="0"/>
        <w:ind w:firstLine="0" w:left="120"/>
        <w:jc w:val="left"/>
      </w:pPr>
    </w:p>
    <w:p w14:paraId="2D040000">
      <w:pPr>
        <w:spacing w:after="0" w:before="0"/>
        <w:ind w:firstLine="0" w:left="120"/>
        <w:jc w:val="left"/>
      </w:pPr>
    </w:p>
    <w:p w14:paraId="2E040000">
      <w:pPr>
        <w:spacing w:after="0" w:before="0"/>
        <w:ind w:firstLine="0" w:left="120"/>
        <w:jc w:val="left"/>
      </w:pPr>
    </w:p>
    <w:p w14:paraId="2F040000">
      <w:pPr>
        <w:spacing w:after="0" w:before="0"/>
        <w:ind w:firstLine="0" w:left="120"/>
        <w:jc w:val="left"/>
      </w:pPr>
    </w:p>
    <w:p w14:paraId="30040000">
      <w:pPr>
        <w:spacing w:after="0" w:before="0"/>
        <w:ind w:firstLine="0" w:left="120"/>
        <w:jc w:val="left"/>
      </w:pPr>
    </w:p>
    <w:p w14:paraId="31040000">
      <w:pPr>
        <w:spacing w:after="0" w:before="0"/>
        <w:ind w:firstLine="0" w:left="120"/>
        <w:jc w:val="left"/>
      </w:pPr>
    </w:p>
    <w:p w14:paraId="32040000">
      <w:pPr>
        <w:spacing w:after="0" w:before="0"/>
        <w:ind w:firstLine="0" w:left="120"/>
        <w:jc w:val="left"/>
      </w:pPr>
    </w:p>
    <w:p w14:paraId="33040000">
      <w:pPr>
        <w:spacing w:after="0" w:before="0"/>
        <w:ind w:firstLine="0" w:left="120"/>
        <w:jc w:val="left"/>
      </w:pPr>
    </w:p>
    <w:p w14:paraId="34040000">
      <w:pPr>
        <w:spacing w:after="0" w:before="0"/>
        <w:ind w:firstLine="0" w:left="120"/>
        <w:jc w:val="left"/>
      </w:pPr>
    </w:p>
    <w:p w14:paraId="35040000">
      <w:pPr>
        <w:spacing w:after="0" w:before="0"/>
        <w:ind w:firstLine="0" w:left="120"/>
        <w:jc w:val="left"/>
      </w:pPr>
    </w:p>
    <w:p w14:paraId="36040000">
      <w:pPr>
        <w:spacing w:after="0" w:before="0"/>
        <w:ind w:firstLine="0" w:left="120"/>
        <w:jc w:val="left"/>
      </w:pPr>
    </w:p>
    <w:p w14:paraId="37040000">
      <w:pPr>
        <w:spacing w:after="0" w:before="0"/>
        <w:ind w:firstLine="0" w:left="120"/>
        <w:jc w:val="left"/>
      </w:pPr>
    </w:p>
    <w:p w14:paraId="38040000">
      <w:pPr>
        <w:spacing w:after="0" w:before="0"/>
        <w:ind w:firstLine="0" w:left="120"/>
        <w:jc w:val="left"/>
      </w:pPr>
    </w:p>
    <w:p w14:paraId="39040000">
      <w:pPr>
        <w:spacing w:after="0" w:before="0"/>
        <w:ind w:firstLine="0" w:left="120"/>
        <w:jc w:val="left"/>
      </w:pPr>
    </w:p>
    <w:p w14:paraId="3A040000">
      <w:pPr>
        <w:spacing w:after="0" w:before="0"/>
        <w:ind w:firstLine="0" w:left="120"/>
        <w:jc w:val="left"/>
      </w:pPr>
    </w:p>
    <w:p w14:paraId="3B040000">
      <w:pPr>
        <w:spacing w:after="0" w:before="0"/>
        <w:ind w:firstLine="0" w:left="120"/>
        <w:jc w:val="left"/>
      </w:pPr>
    </w:p>
    <w:p w14:paraId="3C040000">
      <w:pPr>
        <w:spacing w:after="0" w:before="0"/>
        <w:ind w:firstLine="0" w:left="120"/>
        <w:jc w:val="left"/>
      </w:pPr>
    </w:p>
    <w:p w14:paraId="3D040000">
      <w:pPr>
        <w:spacing w:after="0" w:before="0"/>
        <w:ind w:firstLine="0" w:left="120"/>
        <w:jc w:val="left"/>
      </w:pPr>
    </w:p>
    <w:p w14:paraId="3E040000">
      <w:pPr>
        <w:spacing w:after="0" w:before="0"/>
        <w:ind w:firstLine="0" w:left="120"/>
        <w:jc w:val="left"/>
      </w:pPr>
    </w:p>
    <w:p w14:paraId="3F040000">
      <w:pPr>
        <w:spacing w:after="0" w:before="0"/>
        <w:ind w:firstLine="0" w:left="120"/>
        <w:jc w:val="left"/>
      </w:pPr>
    </w:p>
    <w:p w14:paraId="40040000">
      <w:pPr>
        <w:spacing w:after="0" w:before="0"/>
        <w:ind w:firstLine="0" w:left="120"/>
        <w:jc w:val="left"/>
      </w:pPr>
    </w:p>
    <w:p w14:paraId="41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4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71"/>
        <w:gridCol w:w="4908"/>
        <w:gridCol w:w="1032"/>
        <w:gridCol w:w="1476"/>
        <w:gridCol w:w="1596"/>
        <w:gridCol w:w="4881"/>
      </w:tblGrid>
      <w:tr>
        <w:trPr>
          <w:trHeight w:hRule="atLeast" w:val="300"/>
        </w:trPr>
        <w:tc>
          <w:tcPr>
            <w:tcW w:type="dxa" w:w="77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4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9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4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10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88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8040000">
            <w:pPr>
              <w:spacing w:after="0" w:before="0"/>
              <w:ind w:firstLine="0" w:left="135"/>
              <w:jc w:val="center"/>
            </w:pPr>
          </w:p>
        </w:tc>
      </w:tr>
      <w:tr>
        <w:trPr>
          <w:trHeight w:hRule="atLeast" w:val="795"/>
        </w:trPr>
        <w:tc>
          <w:tcPr>
            <w:tcW w:type="dxa" w:w="77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9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4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4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4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146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before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"https://m.edsoo.ru/8a14fe78"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https://m.edsoo.ru/8a14fe78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2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before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"https://m.edsoo.ru/8a14d4ca"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https://m.edsoo.ru/8a14d4ca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"https://m.edsoo.ru/8a14dd4e"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https://m.edsoo.ru/8a14dd4e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"https://m.edsoo.ru/8a150e90"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https://m.edsoo.ru/8a150e90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87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before="0"/>
              <w:ind w:firstLine="0" w:left="0"/>
              <w:jc w:val="center"/>
            </w:pPr>
            <w:r>
              <w:t>3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before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"https://m.edsoo.ru/8a14eafa"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https://m.edsoo.ru/8a14eafa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11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before="0"/>
              <w:ind w:firstLine="0" w:left="0"/>
              <w:jc w:val="center"/>
            </w:pPr>
            <w:r>
              <w:t>4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Красота человека: создаем портрет русской красавицы (в национальном костюме с учетом этнокультурных особенностей региона).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Создаем панно на тему народных праздников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ind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"https://m.edsoo.ru/8a14e302"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https://m.edsoo.ru/8a14e302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62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ind/>
              <w:jc w:val="center"/>
            </w:pPr>
            <w:r>
              <w:t>5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Родной угол: изображаем и моделируем башни и крепостные стены,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изображаем древнерусский храм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ind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"https://m.edsoo.ru/8a14fcca"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https://m.edsoo.ru/8a14fcca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6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"https://m.edsoo.ru/8a14f838"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https://m.edsoo.ru/8a14f838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87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40000">
            <w:pPr>
              <w:ind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"https://m.edsoo.ru/8a14db64"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https://m.edsoo.ru/8a14db64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445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before="0"/>
              <w:ind w:firstLine="0" w:left="0"/>
              <w:jc w:val="center"/>
            </w:pPr>
            <w:r>
              <w:t>7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40000">
            <w:pPr>
              <w:ind/>
              <w:jc w:val="center"/>
            </w:pPr>
            <w:r>
              <w:t>1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"https://m.edsoo.ru/8a14d7b8"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https://m.edsoo.ru/8a14d7b8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44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Псков,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Владимир, Суздаль и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Москва.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  <w:p w14:paraId="7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ind/>
              <w:jc w:val="center"/>
            </w:pPr>
            <w:r>
              <w:t>1</w:t>
            </w:r>
          </w:p>
          <w:p w14:paraId="8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"https://m.edsoo.ru/8a14ec6c"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https://m.edsoo.ru/8a14ec6c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"https://m.edsoo.ru/8a14e938"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https://m.edsoo.ru/8a14e938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19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Страна восходящего солнца: изображаем японский сад,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японок в национальной одежде и создаем панно «Праздник в Японии»</w:t>
            </w:r>
          </w:p>
          <w:p w14:paraId="8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ind/>
              <w:jc w:val="center"/>
            </w:pPr>
            <w:r>
              <w:t>1</w:t>
            </w:r>
          </w:p>
          <w:p w14:paraId="8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"https://m.edsoo.ru/8a14f036"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https://m.edsoo.ru/8a14f036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76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before="0"/>
              <w:ind w:firstLine="0" w:left="0"/>
              <w:jc w:val="center"/>
            </w:pPr>
            <w:r>
              <w:t>10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Народы гор и степей: моделируем юрту в графическом редакторе,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рисуем степной или горный пейзаж с традиционными постройками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ind/>
              <w:jc w:val="center"/>
            </w:pPr>
            <w:r>
              <w:t>1</w:t>
            </w:r>
          </w:p>
          <w:p w14:paraId="8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"https://m.edsoo.ru/8a14f270"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https://m.edsoo.ru/8a14f270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22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before="0"/>
              <w:ind w:firstLine="0" w:left="0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ind/>
              <w:jc w:val="center"/>
            </w:pPr>
            <w:r>
              <w:t>1</w:t>
            </w:r>
          </w:p>
          <w:p w14:paraId="9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71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before="0"/>
              <w:ind w:firstLine="0" w:left="0"/>
              <w:jc w:val="center"/>
            </w:pPr>
            <w:r>
              <w:t>12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Древняя Эллада: изображаем олимпийцев в графике,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создаем панно «Олимпийские игры в Древней Греции»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ind/>
              <w:jc w:val="center"/>
            </w:pPr>
            <w:r>
              <w:t>1</w:t>
            </w:r>
          </w:p>
          <w:p w14:paraId="9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"https://m.edsoo.ru/8a151584"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https://m.edsoo.ru/8a151584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  <w:p w14:paraId="9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"https://m.edsoo.ru/8a15074c"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https://m.edsoo.ru/8a15074c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4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before="0"/>
              <w:ind w:firstLine="0" w:left="0"/>
              <w:jc w:val="center"/>
            </w:pPr>
            <w:r>
              <w:t>13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ind/>
              <w:jc w:val="center"/>
            </w:pPr>
            <w:r>
              <w:t>1</w:t>
            </w:r>
          </w:p>
          <w:p w14:paraId="A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"https://m.edsoo.ru/8a151a7a"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https://m.edsoo.ru/8a151a7a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"https://m.edsoo.ru/8a151318"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https://m.edsoo.ru/8a151318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85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before="0"/>
              <w:ind w:firstLine="0" w:left="0"/>
              <w:jc w:val="center"/>
            </w:pPr>
            <w:r>
              <w:t>14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ind/>
              <w:jc w:val="center"/>
            </w:pPr>
            <w:r>
              <w:t>1</w:t>
            </w:r>
          </w:p>
          <w:p w14:paraId="A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"https://m.edsoo.ru/8a15006c"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https://m.edsoo.ru/8a15006c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776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before="0"/>
              <w:ind w:firstLine="0" w:left="0"/>
              <w:jc w:val="center"/>
            </w:pPr>
            <w:r>
              <w:t>15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ind/>
              <w:jc w:val="center"/>
            </w:pPr>
            <w:r>
              <w:t>1</w:t>
            </w:r>
          </w:p>
          <w:p w14:paraId="B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636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before="0"/>
              <w:ind w:firstLine="0" w:left="0"/>
              <w:jc w:val="center"/>
            </w:pPr>
            <w:r>
              <w:t>16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ind/>
              <w:jc w:val="center"/>
            </w:pPr>
            <w:r>
              <w:t>1</w:t>
            </w:r>
          </w:p>
          <w:p w14:paraId="B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73"/>
        </w:trPr>
        <w:tc>
          <w:tcPr>
            <w:tcW w:type="dxa" w:w="77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before="0"/>
              <w:ind w:firstLine="0" w:left="0"/>
              <w:jc w:val="center"/>
            </w:pPr>
            <w:r>
              <w:t>17</w:t>
            </w:r>
          </w:p>
        </w:tc>
        <w:tc>
          <w:tcPr>
            <w:tcW w:type="dxa" w:w="49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ind/>
              <w:jc w:val="center"/>
            </w:pPr>
            <w:r>
              <w:t>1</w:t>
            </w:r>
          </w:p>
          <w:p w14:paraId="C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"https://m.edsoo.ru/8a14e6b8"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https://m.edsoo.ru/8a14e6b8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605"/>
        </w:trPr>
        <w:tc>
          <w:tcPr>
            <w:tcW w:type="dxa" w:w="567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3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17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4881"/>
            <w:tcBorders>
              <w:top w:sz="4" w:val="single"/>
              <w:left w:sz="4" w:val="single"/>
              <w:bottom w:sz="4" w:val="single"/>
              <w:right w:sz="4" w:val="single"/>
            </w:tcBorders>
          </w:tcPr>
          <w:p w14:paraId="C7040000"/>
        </w:tc>
      </w:tr>
    </w:tbl>
    <w:p w14:paraId="C8040000">
      <w:pPr>
        <w:sectPr>
          <w:pgSz w:h="11906" w:orient="landscape" w:w="16383"/>
        </w:sectPr>
      </w:pPr>
    </w:p>
    <w:p w14:paraId="C9040000">
      <w:pPr>
        <w:sectPr>
          <w:pgSz w:h="11906" w:orient="landscape" w:w="16383"/>
        </w:sectPr>
      </w:pPr>
    </w:p>
    <w:p w14:paraId="CA040000">
      <w:pPr>
        <w:spacing w:after="0" w:before="0"/>
        <w:ind w:firstLine="0" w:left="120"/>
        <w:jc w:val="left"/>
      </w:pPr>
      <w:bookmarkStart w:id="10" w:name="block-2265325"/>
      <w:bookmarkEnd w:id="9"/>
      <w:r>
        <w:rPr>
          <w:rFonts w:ascii="Times New Roman" w:hAnsi="Times New Roman"/>
          <w:b w:val="1"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CB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ОБЯЗАТЕЛЬНЫЕ УЧЕБНЫЕ МАТЕРИАЛЫ ДЛЯ УЧЕНИКА</w:t>
      </w:r>
    </w:p>
    <w:p w14:paraId="CC040000">
      <w:pPr>
        <w:spacing w:after="0" w:before="0"/>
        <w:ind w:firstLine="0" w:left="1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1 класс/Неменская Л.А.; под редакцией Неменского Б.М., Акционерное общество «Издательство «Просвещение»;</w:t>
      </w:r>
    </w:p>
    <w:p w14:paraId="CD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2 класс/Неменская Л.А.; под редакцией Неменского Б.М., Акционерное общество «Издательство «Просвещение»;</w:t>
      </w:r>
    </w:p>
    <w:p w14:paraId="CE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3 класс/Неменская Л.А.; под редакцией Неменского Б.М., Акционерное общество «Издательство «Просвещение»;</w:t>
      </w:r>
    </w:p>
    <w:p w14:paraId="CF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4 класс/Неменская Л.А.; под редакцией Неменского Б.М., Акционерное общество «Издательство «Просвещение»;</w:t>
      </w:r>
    </w:p>
    <w:p w14:paraId="D0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МЕТОДИЧЕСКИЕ МАТЕРИАЛЫ ДЛЯ УЧИТЕЛЯ</w:t>
      </w:r>
    </w:p>
    <w:p w14:paraId="D1040000">
      <w:pPr>
        <w:spacing w:after="0" w:before="0"/>
        <w:ind w:firstLine="0" w:left="1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sz w:val="24"/>
        </w:rPr>
        <w:t>1. 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2019</w:t>
      </w:r>
    </w:p>
    <w:p w14:paraId="D2040000">
      <w:pPr>
        <w:spacing w:after="0" w:before="0"/>
        <w:ind w:firstLine="0" w:left="1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Неменский Б. М., Неменская Л. А., Коротеева Е. И. Изобразительное искусство: 1-4 кл.: методическое пособие. – 3-е изд. – М.: Просвещение, 2018</w:t>
      </w:r>
    </w:p>
    <w:p w14:paraId="D3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ЦИФРОВЫЕ ОБРАЗОВАТЕЛЬНЫЕ РЕСУРСЫ И РЕСУРСЫ СЕТИ ИНТЕРНЕТ</w:t>
      </w:r>
    </w:p>
    <w:p w14:paraId="D4040000">
      <w:pPr>
        <w:spacing w:after="0" w:before="0"/>
        <w:ind w:firstLine="0" w:left="1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</w:rPr>
        <w:t>​</w:t>
      </w:r>
      <w:r>
        <w:rPr>
          <w:rFonts w:ascii="Times New Roman" w:hAnsi="Times New Roman"/>
          <w:sz w:val="24"/>
        </w:rPr>
        <w:t>1. Виртуальный музей живописи, скульптуры, архитектуры. Энциклопедия мифологии. Библиотека. (http://smallbay.ru/) -</w:t>
      </w:r>
    </w:p>
    <w:p w14:paraId="D5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2."Государственный Русский музей" Санкт-Петербург История. Выставки. Коллекции.            </w:t>
      </w:r>
      <w:r>
        <w:rPr>
          <w:rFonts w:ascii="Times New Roman" w:hAnsi="Times New Roman"/>
          <w:sz w:val="24"/>
        </w:rPr>
        <w:t>Реставрация. (http://www.rusmuseum.ru/)</w:t>
      </w:r>
    </w:p>
    <w:p w14:paraId="D6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3. Интернет-галерея живописи – картины, живопись, репродукции. (http://gallerix.ru/) Лучшие музеи Европы и мира(http://www.kontorakuka.ru)</w:t>
      </w:r>
    </w:p>
    <w:p w14:paraId="D7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4. Презентации поэтапной росписи. Фрагменты народной музыки. Видеоролики о народной игрушке (http://www.1-kvazar.ru/)</w:t>
      </w:r>
    </w:p>
    <w:p w14:paraId="D8040000">
      <w:pPr>
        <w:spacing w:after="0" w:before="0"/>
        <w:ind w:firstLine="0" w:left="1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5.Сайт музеев России и 100 музеев мира (http://museum.ru)</w:t>
      </w:r>
    </w:p>
    <w:p w14:paraId="D9040000">
      <w:pPr>
        <w:sectPr>
          <w:pgSz w:h="16383" w:orient="portrait" w:w="11906"/>
        </w:sectPr>
      </w:pPr>
    </w:p>
    <w:p w14:paraId="DA040000">
      <w:bookmarkEnd w:id="10"/>
    </w:p>
    <w:sectPr>
      <w:pgSz w:h="16839" w:orient="portrait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Emphasis"/>
    <w:basedOn w:val="Style_4"/>
    <w:link w:val="Style_3_ch"/>
    <w:rPr>
      <w:i w:val="1"/>
    </w:rPr>
  </w:style>
  <w:style w:styleId="Style_3_ch" w:type="character">
    <w:name w:val="Emphasis"/>
    <w:basedOn w:val="Style_4_ch"/>
    <w:link w:val="Style_3"/>
    <w:rPr>
      <w:i w:val="1"/>
    </w:rPr>
  </w:style>
  <w:style w:styleId="Style_5" w:type="paragraph">
    <w:name w:val="toc 2"/>
    <w:next w:val="Style_2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2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header"/>
    <w:basedOn w:val="Style_2"/>
    <w:link w:val="Style_7_ch"/>
    <w:pPr>
      <w:tabs>
        <w:tab w:leader="none" w:pos="4680" w:val="center"/>
        <w:tab w:leader="none" w:pos="9360" w:val="right"/>
      </w:tabs>
      <w:ind/>
    </w:pPr>
  </w:style>
  <w:style w:styleId="Style_7_ch" w:type="character">
    <w:name w:val="header"/>
    <w:basedOn w:val="Style_2_ch"/>
    <w:link w:val="Style_7"/>
  </w:style>
  <w:style w:styleId="Style_8" w:type="paragraph">
    <w:name w:val="toc 6"/>
    <w:next w:val="Style_2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2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2"/>
    <w:next w:val="Style_2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0_ch" w:type="character">
    <w:name w:val="heading 3"/>
    <w:basedOn w:val="Style_2_ch"/>
    <w:link w:val="Style_10"/>
    <w:rPr>
      <w:rFonts w:asciiTheme="majorAscii" w:hAnsiTheme="majorHAnsi"/>
      <w:b w:val="1"/>
      <w:color w:themeColor="accent1" w:val="4F81BD"/>
    </w:rPr>
  </w:style>
  <w:style w:styleId="Style_11" w:type="paragraph">
    <w:name w:val="Normal Indent"/>
    <w:basedOn w:val="Style_2"/>
    <w:link w:val="Style_11_ch"/>
    <w:pPr>
      <w:ind w:firstLine="0" w:left="720"/>
    </w:pPr>
  </w:style>
  <w:style w:styleId="Style_11_ch" w:type="character">
    <w:name w:val="Normal Indent"/>
    <w:basedOn w:val="Style_2_ch"/>
    <w:link w:val="Style_11"/>
  </w:style>
  <w:style w:styleId="Style_12" w:type="paragraph">
    <w:name w:val="toc 3"/>
    <w:next w:val="Style_2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13" w:type="paragraph">
    <w:name w:val="heading 5"/>
    <w:next w:val="Style_2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2"/>
    <w:next w:val="Style_2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4_ch" w:type="character">
    <w:name w:val="heading 1"/>
    <w:basedOn w:val="Style_2_ch"/>
    <w:link w:val="Style_14"/>
    <w:rPr>
      <w:rFonts w:asciiTheme="majorAscii" w:hAnsiTheme="majorHAnsi"/>
      <w:b w:val="1"/>
      <w:color w:themeColor="accent1" w:themeShade="BF" w:val="366091"/>
      <w:sz w:val="28"/>
    </w:rPr>
  </w:style>
  <w:style w:styleId="Style_15" w:type="paragraph">
    <w:name w:val="Hyperlink"/>
    <w:basedOn w:val="Style_4"/>
    <w:link w:val="Style_15_ch"/>
    <w:rPr>
      <w:color w:themeColor="hyperlink" w:val="0000FF"/>
      <w:u w:val="single"/>
    </w:rPr>
  </w:style>
  <w:style w:styleId="Style_15_ch" w:type="character">
    <w:name w:val="Hyperlink"/>
    <w:basedOn w:val="Style_4_ch"/>
    <w:link w:val="Style_15"/>
    <w:rPr>
      <w:color w:themeColor="hyperlink"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2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caption"/>
    <w:basedOn w:val="Style_2"/>
    <w:next w:val="Style_2"/>
    <w:link w:val="Style_19_ch"/>
    <w:pPr>
      <w:spacing w:line="240" w:lineRule="auto"/>
      <w:ind/>
    </w:pPr>
    <w:rPr>
      <w:b w:val="1"/>
      <w:color w:themeColor="accent1" w:val="4F81BD"/>
      <w:sz w:val="18"/>
    </w:rPr>
  </w:style>
  <w:style w:styleId="Style_19_ch" w:type="character">
    <w:name w:val="caption"/>
    <w:basedOn w:val="Style_2_ch"/>
    <w:link w:val="Style_19"/>
    <w:rPr>
      <w:b w:val="1"/>
      <w:color w:themeColor="accent1" w:val="4F81BD"/>
      <w:sz w:val="18"/>
    </w:rPr>
  </w:style>
  <w:style w:styleId="Style_20" w:type="paragraph">
    <w:name w:val="toc 9"/>
    <w:next w:val="Style_2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4F81BD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17365D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4F81BD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2023-09-13T05:45:44Z</dcterms:modified>
</cp:coreProperties>
</file>